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F2B" w:rsidRPr="00327E1E" w:rsidRDefault="006C0F2B" w:rsidP="006C0F2B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</w:rPr>
      </w:pPr>
      <w:r w:rsidRPr="00327E1E">
        <w:rPr>
          <w:rFonts w:ascii="Times New Roman" w:hAnsi="Times New Roman" w:cs="Times New Roman"/>
          <w:sz w:val="28"/>
        </w:rPr>
        <w:t>Приложение №</w:t>
      </w:r>
      <w:r>
        <w:rPr>
          <w:rFonts w:ascii="Times New Roman" w:hAnsi="Times New Roman" w:cs="Times New Roman"/>
          <w:sz w:val="28"/>
        </w:rPr>
        <w:t>2</w:t>
      </w:r>
    </w:p>
    <w:p w:rsidR="006C0F2B" w:rsidRPr="00327E1E" w:rsidRDefault="006C0F2B" w:rsidP="006C0F2B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</w:rPr>
      </w:pPr>
      <w:r w:rsidRPr="00327E1E">
        <w:rPr>
          <w:rFonts w:ascii="Times New Roman" w:hAnsi="Times New Roman" w:cs="Times New Roman"/>
          <w:sz w:val="28"/>
        </w:rPr>
        <w:t>к муниципальной программе «Комплексное развитие транспортной инфраструктуры и благоустройства территории городского округа Похвистнево Самарской области»</w:t>
      </w:r>
    </w:p>
    <w:p w:rsidR="006C0F2B" w:rsidRPr="00327E1E" w:rsidRDefault="006C0F2B" w:rsidP="006C0F2B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</w:rPr>
      </w:pPr>
      <w:r w:rsidRPr="00327E1E">
        <w:rPr>
          <w:rFonts w:ascii="Times New Roman" w:hAnsi="Times New Roman" w:cs="Times New Roman"/>
          <w:sz w:val="28"/>
        </w:rPr>
        <w:t>на 2016-20</w:t>
      </w:r>
      <w:r>
        <w:rPr>
          <w:rFonts w:ascii="Times New Roman" w:hAnsi="Times New Roman" w:cs="Times New Roman"/>
          <w:sz w:val="28"/>
        </w:rPr>
        <w:t xml:space="preserve">28 </w:t>
      </w:r>
      <w:r w:rsidRPr="00327E1E">
        <w:rPr>
          <w:rFonts w:ascii="Times New Roman" w:hAnsi="Times New Roman" w:cs="Times New Roman"/>
          <w:sz w:val="28"/>
        </w:rPr>
        <w:t>годы</w:t>
      </w:r>
    </w:p>
    <w:p w:rsidR="006C0F2B" w:rsidRPr="00327E1E" w:rsidRDefault="006C0F2B" w:rsidP="006C0F2B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C749A7" w:rsidRPr="00327E1E" w:rsidRDefault="00C749A7" w:rsidP="00C749A7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E1E">
        <w:rPr>
          <w:rFonts w:ascii="Times New Roman" w:hAnsi="Times New Roman" w:cs="Times New Roman"/>
          <w:b/>
          <w:sz w:val="28"/>
          <w:szCs w:val="28"/>
        </w:rPr>
        <w:t>ПОДПРОГРАММА</w:t>
      </w:r>
    </w:p>
    <w:p w:rsidR="00C749A7" w:rsidRPr="00327E1E" w:rsidRDefault="00C749A7" w:rsidP="00C749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E1E">
        <w:rPr>
          <w:rFonts w:ascii="Times New Roman" w:hAnsi="Times New Roman" w:cs="Times New Roman"/>
          <w:b/>
          <w:sz w:val="28"/>
          <w:szCs w:val="28"/>
        </w:rPr>
        <w:t>«Благоустройство территории городского округа Похвистнев</w:t>
      </w:r>
      <w:r>
        <w:rPr>
          <w:rFonts w:ascii="Times New Roman" w:hAnsi="Times New Roman" w:cs="Times New Roman"/>
          <w:b/>
          <w:sz w:val="28"/>
          <w:szCs w:val="28"/>
        </w:rPr>
        <w:t>о Самарской области» на 2016-2028</w:t>
      </w:r>
      <w:r w:rsidRPr="00327E1E">
        <w:rPr>
          <w:rFonts w:ascii="Times New Roman" w:hAnsi="Times New Roman" w:cs="Times New Roman"/>
          <w:b/>
          <w:sz w:val="28"/>
          <w:szCs w:val="28"/>
        </w:rPr>
        <w:t xml:space="preserve"> годы муниципальной программы </w:t>
      </w:r>
      <w:r w:rsidRPr="00327E1E">
        <w:rPr>
          <w:rFonts w:ascii="Times New Roman" w:hAnsi="Times New Roman" w:cs="Times New Roman"/>
          <w:b/>
          <w:sz w:val="28"/>
        </w:rPr>
        <w:t>«Комплексное развитие транспортной инфраструктуры и благоустройства территории городского округа Похвистнев</w:t>
      </w:r>
      <w:r>
        <w:rPr>
          <w:rFonts w:ascii="Times New Roman" w:hAnsi="Times New Roman" w:cs="Times New Roman"/>
          <w:b/>
          <w:sz w:val="28"/>
        </w:rPr>
        <w:t xml:space="preserve">о Самарской области» на 2016-2028 </w:t>
      </w:r>
      <w:r w:rsidRPr="00327E1E">
        <w:rPr>
          <w:rFonts w:ascii="Times New Roman" w:hAnsi="Times New Roman" w:cs="Times New Roman"/>
          <w:b/>
          <w:sz w:val="28"/>
        </w:rPr>
        <w:t>годы</w:t>
      </w:r>
    </w:p>
    <w:p w:rsidR="00C749A7" w:rsidRPr="00327E1E" w:rsidRDefault="00C749A7" w:rsidP="00C749A7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327E1E">
        <w:rPr>
          <w:rFonts w:ascii="Times New Roman" w:hAnsi="Times New Roman" w:cs="Times New Roman"/>
          <w:sz w:val="28"/>
        </w:rPr>
        <w:t>(далее – Подпрограмма 2)</w:t>
      </w:r>
    </w:p>
    <w:p w:rsidR="00C749A7" w:rsidRPr="00327E1E" w:rsidRDefault="00C749A7" w:rsidP="00C749A7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749A7" w:rsidRPr="00327E1E" w:rsidRDefault="00C749A7" w:rsidP="00C749A7">
      <w:pPr>
        <w:pStyle w:val="ConsNormal"/>
        <w:tabs>
          <w:tab w:val="left" w:pos="720"/>
        </w:tabs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327E1E">
        <w:rPr>
          <w:rFonts w:ascii="Times New Roman" w:hAnsi="Times New Roman" w:cs="Times New Roman"/>
          <w:b/>
          <w:sz w:val="28"/>
        </w:rPr>
        <w:t>ПАСПОРТ ПОДПРОГРАММЫ</w:t>
      </w:r>
    </w:p>
    <w:tbl>
      <w:tblPr>
        <w:tblW w:w="4876" w:type="pct"/>
        <w:tblLook w:val="04A0" w:firstRow="1" w:lastRow="0" w:firstColumn="1" w:lastColumn="0" w:noHBand="0" w:noVBand="1"/>
      </w:tblPr>
      <w:tblGrid>
        <w:gridCol w:w="3029"/>
        <w:gridCol w:w="6858"/>
      </w:tblGrid>
      <w:tr w:rsidR="00C749A7" w:rsidRPr="00327E1E" w:rsidTr="004E1607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A7" w:rsidRPr="00327E1E" w:rsidRDefault="00C749A7" w:rsidP="004E1607">
            <w:pPr>
              <w:pStyle w:val="ConsNormal"/>
              <w:widowControl w:val="0"/>
              <w:tabs>
                <w:tab w:val="left" w:pos="720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sz w:val="28"/>
              </w:rPr>
              <w:t>Наименование Подпрограммы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A7" w:rsidRPr="00327E1E" w:rsidRDefault="00C749A7" w:rsidP="004E1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</w:rPr>
            </w:pPr>
            <w:r w:rsidRPr="00327E1E">
              <w:rPr>
                <w:rFonts w:ascii="Times New Roman" w:hAnsi="Times New Roman" w:cs="Times New Roman"/>
                <w:sz w:val="28"/>
              </w:rPr>
              <w:t>Подпрограмма 2 «Благоустройство территории городского округа Похвистнев</w:t>
            </w:r>
            <w:r>
              <w:rPr>
                <w:rFonts w:ascii="Times New Roman" w:hAnsi="Times New Roman" w:cs="Times New Roman"/>
                <w:sz w:val="28"/>
              </w:rPr>
              <w:t>о Самарской области» на 2016-2028</w:t>
            </w:r>
            <w:r w:rsidRPr="00327E1E">
              <w:rPr>
                <w:rFonts w:ascii="Times New Roman" w:hAnsi="Times New Roman" w:cs="Times New Roman"/>
                <w:sz w:val="28"/>
              </w:rPr>
              <w:t xml:space="preserve"> годы муниципальной программы «Комплексное развитие транспортной инфраструктуры и благоустройства территории городского округа Похвистнево Самарской области» на 2016-20</w:t>
            </w:r>
            <w:r>
              <w:rPr>
                <w:rFonts w:ascii="Times New Roman" w:hAnsi="Times New Roman" w:cs="Times New Roman"/>
                <w:sz w:val="28"/>
              </w:rPr>
              <w:t>28</w:t>
            </w:r>
            <w:r w:rsidRPr="00327E1E">
              <w:rPr>
                <w:rFonts w:ascii="Times New Roman" w:hAnsi="Times New Roman" w:cs="Times New Roman"/>
                <w:sz w:val="28"/>
              </w:rPr>
              <w:t xml:space="preserve"> годы.</w:t>
            </w:r>
          </w:p>
        </w:tc>
      </w:tr>
      <w:tr w:rsidR="00C749A7" w:rsidRPr="00327E1E" w:rsidTr="004E1607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A7" w:rsidRPr="00327E1E" w:rsidRDefault="00C749A7" w:rsidP="004E1607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sz w:val="28"/>
              </w:rPr>
              <w:t xml:space="preserve">Разработчик Подпрограммы 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A7" w:rsidRPr="00327E1E" w:rsidRDefault="00C749A7" w:rsidP="004E1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27E1E">
              <w:rPr>
                <w:rFonts w:ascii="Times New Roman" w:hAnsi="Times New Roman" w:cs="Times New Roman"/>
                <w:sz w:val="28"/>
              </w:rPr>
              <w:t>Главное управление градостроительства и коммунального хозяйства Администрации городского округа Похвистнево.</w:t>
            </w:r>
          </w:p>
        </w:tc>
      </w:tr>
      <w:tr w:rsidR="00C749A7" w:rsidRPr="00327E1E" w:rsidTr="004E1607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A7" w:rsidRPr="00327E1E" w:rsidRDefault="00C749A7" w:rsidP="004E1607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sz w:val="28"/>
              </w:rPr>
              <w:t>Исполнители Подпрограммы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A7" w:rsidRPr="00327E1E" w:rsidRDefault="00C749A7" w:rsidP="004E1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</w:rPr>
            </w:pPr>
            <w:r w:rsidRPr="00327E1E">
              <w:rPr>
                <w:rFonts w:ascii="Times New Roman" w:hAnsi="Times New Roman" w:cs="Times New Roman"/>
                <w:sz w:val="28"/>
              </w:rPr>
              <w:t>Главное управление градостроительства и коммунального хозяйства Администрации городского округа Похвистнево, муниципальное бюджетное учреждение «</w:t>
            </w:r>
            <w:proofErr w:type="spellStart"/>
            <w:r w:rsidRPr="00327E1E">
              <w:rPr>
                <w:rFonts w:ascii="Times New Roman" w:hAnsi="Times New Roman" w:cs="Times New Roman"/>
                <w:sz w:val="28"/>
              </w:rPr>
              <w:t>Трансстройсервис</w:t>
            </w:r>
            <w:proofErr w:type="spellEnd"/>
            <w:r w:rsidRPr="00327E1E">
              <w:rPr>
                <w:rFonts w:ascii="Times New Roman" w:hAnsi="Times New Roman" w:cs="Times New Roman"/>
                <w:sz w:val="28"/>
              </w:rPr>
              <w:t>».</w:t>
            </w:r>
          </w:p>
        </w:tc>
      </w:tr>
      <w:tr w:rsidR="00C749A7" w:rsidRPr="00327E1E" w:rsidTr="004E1607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A7" w:rsidRPr="00327E1E" w:rsidRDefault="00C749A7" w:rsidP="004E1607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sz w:val="28"/>
              </w:rPr>
              <w:t xml:space="preserve">Цели и задачи Подпрограммы 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A7" w:rsidRPr="00327E1E" w:rsidRDefault="00C749A7" w:rsidP="004E160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720"/>
              <w:jc w:val="both"/>
              <w:rPr>
                <w:sz w:val="28"/>
              </w:rPr>
            </w:pPr>
            <w:r w:rsidRPr="00327E1E">
              <w:rPr>
                <w:sz w:val="28"/>
              </w:rPr>
              <w:t>Цель Подпрограммы 2:</w:t>
            </w:r>
          </w:p>
          <w:p w:rsidR="00C749A7" w:rsidRPr="00327E1E" w:rsidRDefault="00C749A7" w:rsidP="004E160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47"/>
              <w:jc w:val="both"/>
              <w:rPr>
                <w:sz w:val="28"/>
              </w:rPr>
            </w:pPr>
            <w:r w:rsidRPr="00327E1E">
              <w:rPr>
                <w:color w:val="000000"/>
                <w:sz w:val="28"/>
              </w:rPr>
              <w:t>Обеспечение комфортных условий проживания граждан, п</w:t>
            </w:r>
            <w:r w:rsidRPr="00327E1E">
              <w:rPr>
                <w:sz w:val="28"/>
              </w:rPr>
              <w:t>овышение уровня благоустройства территории городского округа Похвистнево.</w:t>
            </w:r>
          </w:p>
          <w:p w:rsidR="00C749A7" w:rsidRPr="00327E1E" w:rsidRDefault="00C749A7" w:rsidP="004E160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720"/>
              <w:jc w:val="both"/>
              <w:rPr>
                <w:sz w:val="28"/>
              </w:rPr>
            </w:pPr>
            <w:r w:rsidRPr="00327E1E">
              <w:rPr>
                <w:sz w:val="28"/>
              </w:rPr>
              <w:t xml:space="preserve">Задачи Подпрограммы 2: </w:t>
            </w:r>
          </w:p>
          <w:p w:rsidR="00C749A7" w:rsidRPr="00327E1E" w:rsidRDefault="00C749A7" w:rsidP="004E1607">
            <w:pPr>
              <w:pStyle w:val="a3"/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</w:rPr>
            </w:pPr>
            <w:r w:rsidRPr="00327E1E">
              <w:rPr>
                <w:sz w:val="28"/>
              </w:rPr>
              <w:t xml:space="preserve">1. Создание условий для массового отдыха населения. </w:t>
            </w:r>
          </w:p>
          <w:p w:rsidR="00C749A7" w:rsidRPr="00327E1E" w:rsidRDefault="00C749A7" w:rsidP="004E160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33"/>
              <w:jc w:val="both"/>
              <w:rPr>
                <w:sz w:val="28"/>
              </w:rPr>
            </w:pPr>
            <w:r w:rsidRPr="00327E1E">
              <w:rPr>
                <w:sz w:val="28"/>
              </w:rPr>
              <w:t xml:space="preserve">2. </w:t>
            </w:r>
            <w:proofErr w:type="gramStart"/>
            <w:r w:rsidRPr="00327E1E">
              <w:rPr>
                <w:sz w:val="28"/>
              </w:rPr>
              <w:t>Озеленение и улучшение состояния существующих зелёных насаждений на территорий городского округа.</w:t>
            </w:r>
            <w:proofErr w:type="gramEnd"/>
          </w:p>
          <w:p w:rsidR="00C749A7" w:rsidRPr="00327E1E" w:rsidRDefault="00C749A7" w:rsidP="004E160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33"/>
              <w:jc w:val="both"/>
              <w:rPr>
                <w:sz w:val="28"/>
              </w:rPr>
            </w:pPr>
            <w:r w:rsidRPr="00327E1E">
              <w:rPr>
                <w:sz w:val="28"/>
              </w:rPr>
              <w:t>3. Обустройство площадок для игр детей дошкольного и младшего школьного возраста.</w:t>
            </w:r>
          </w:p>
          <w:p w:rsidR="00C749A7" w:rsidRPr="00327E1E" w:rsidRDefault="00C749A7" w:rsidP="004E160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</w:rPr>
            </w:pPr>
            <w:r w:rsidRPr="00327E1E">
              <w:rPr>
                <w:sz w:val="28"/>
              </w:rPr>
              <w:t>4. Привлечение жителей к участию в благоустройстве территории городского округа.</w:t>
            </w:r>
          </w:p>
          <w:p w:rsidR="00C749A7" w:rsidRPr="00327E1E" w:rsidRDefault="00C749A7" w:rsidP="004E160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27E1E">
              <w:rPr>
                <w:rFonts w:ascii="Times New Roman" w:hAnsi="Times New Roman" w:cs="Times New Roman"/>
                <w:sz w:val="28"/>
              </w:rPr>
              <w:t xml:space="preserve">5. Обеспечение регулярного и качественного выполнения работ по содержанию автомобильных дорог, элементов обустройства дорог, объектов </w:t>
            </w:r>
            <w:r w:rsidRPr="00327E1E">
              <w:rPr>
                <w:rFonts w:ascii="Times New Roman" w:hAnsi="Times New Roman" w:cs="Times New Roman"/>
                <w:sz w:val="28"/>
              </w:rPr>
              <w:lastRenderedPageBreak/>
              <w:t>внешнего благоустройства, инженерной инфраструктуры городского округа и прочих объектов благоустройства (парки, скверы, и спортивные площадки, малые архитектурные формы).</w:t>
            </w:r>
          </w:p>
          <w:p w:rsidR="00C749A7" w:rsidRPr="00327E1E" w:rsidRDefault="00C749A7" w:rsidP="004E160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27E1E">
              <w:rPr>
                <w:rFonts w:ascii="Times New Roman" w:hAnsi="Times New Roman" w:cs="Times New Roman"/>
                <w:sz w:val="28"/>
              </w:rPr>
              <w:t>6. Обеспечение бесперебойного функционирования сетей уличного освещения.</w:t>
            </w:r>
          </w:p>
          <w:p w:rsidR="00C749A7" w:rsidRPr="00327E1E" w:rsidRDefault="00C749A7" w:rsidP="004E160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27E1E">
              <w:rPr>
                <w:rFonts w:ascii="Times New Roman" w:hAnsi="Times New Roman" w:cs="Times New Roman"/>
                <w:sz w:val="28"/>
              </w:rPr>
              <w:t>7. Улучшение условий дорожного движения и создание безопасных условий для пешеходов.</w:t>
            </w:r>
          </w:p>
          <w:p w:rsidR="00C749A7" w:rsidRPr="00327E1E" w:rsidRDefault="00C749A7" w:rsidP="004E160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27E1E">
              <w:rPr>
                <w:rFonts w:ascii="Times New Roman" w:hAnsi="Times New Roman" w:cs="Times New Roman"/>
                <w:sz w:val="28"/>
              </w:rPr>
              <w:t xml:space="preserve">8. Создание условий для осуществления захоронений, выполнение работ по содержанию территорий городских кладбищ, в том числе оказание услуг по перевозке в морг безродных, невостребованных и неопознанных тел умерших. </w:t>
            </w:r>
          </w:p>
          <w:p w:rsidR="00C749A7" w:rsidRPr="00327E1E" w:rsidRDefault="00C749A7" w:rsidP="004E1607">
            <w:pPr>
              <w:tabs>
                <w:tab w:val="left" w:pos="0"/>
              </w:tabs>
              <w:spacing w:after="0" w:line="240" w:lineRule="auto"/>
              <w:ind w:left="-8"/>
              <w:jc w:val="both"/>
              <w:rPr>
                <w:rFonts w:ascii="Times New Roman" w:hAnsi="Times New Roman" w:cs="Times New Roman"/>
                <w:sz w:val="28"/>
              </w:rPr>
            </w:pPr>
            <w:r w:rsidRPr="00327E1E">
              <w:rPr>
                <w:rFonts w:ascii="Times New Roman" w:hAnsi="Times New Roman" w:cs="Times New Roman"/>
                <w:sz w:val="28"/>
              </w:rPr>
              <w:t>9. Улучшение санитарных условий проживания населения.</w:t>
            </w:r>
          </w:p>
          <w:p w:rsidR="00C749A7" w:rsidRPr="00327E1E" w:rsidRDefault="00C749A7" w:rsidP="004E160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27E1E">
              <w:rPr>
                <w:rFonts w:ascii="Times New Roman" w:hAnsi="Times New Roman" w:cs="Times New Roman"/>
                <w:sz w:val="28"/>
              </w:rPr>
              <w:t>10. Повышение уровня благоустройства территории городского округа Похвистнево.</w:t>
            </w:r>
          </w:p>
          <w:p w:rsidR="00C749A7" w:rsidRPr="00327E1E" w:rsidRDefault="00C749A7" w:rsidP="004E160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27E1E">
              <w:rPr>
                <w:rFonts w:ascii="Times New Roman" w:hAnsi="Times New Roman" w:cs="Times New Roman"/>
                <w:sz w:val="28"/>
              </w:rPr>
              <w:t>11. В</w:t>
            </w:r>
            <w:r w:rsidRPr="00327E1E">
              <w:rPr>
                <w:rFonts w:ascii="Times New Roman" w:hAnsi="Times New Roman" w:cs="Times New Roman"/>
                <w:sz w:val="28"/>
                <w:lang w:eastAsia="ar-SA"/>
              </w:rPr>
              <w:t>ыполнение мероприятий по контролю численности безнадзорных животных, обеспечение утилизации павших животных.</w:t>
            </w:r>
          </w:p>
        </w:tc>
      </w:tr>
      <w:tr w:rsidR="00C749A7" w:rsidRPr="00327E1E" w:rsidTr="004E1607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A7" w:rsidRPr="00327E1E" w:rsidRDefault="00C749A7" w:rsidP="004E1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bCs/>
                <w:sz w:val="28"/>
              </w:rPr>
              <w:lastRenderedPageBreak/>
              <w:t>Сроки реализации Подпрограммы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A7" w:rsidRPr="00327E1E" w:rsidRDefault="00C749A7" w:rsidP="004E160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33"/>
              <w:jc w:val="both"/>
              <w:rPr>
                <w:bCs/>
                <w:sz w:val="28"/>
              </w:rPr>
            </w:pPr>
            <w:r>
              <w:rPr>
                <w:sz w:val="28"/>
              </w:rPr>
              <w:t xml:space="preserve">2016-2028 </w:t>
            </w:r>
            <w:r w:rsidRPr="00327E1E">
              <w:rPr>
                <w:sz w:val="28"/>
              </w:rPr>
              <w:t>годы</w:t>
            </w:r>
          </w:p>
        </w:tc>
      </w:tr>
      <w:tr w:rsidR="00C749A7" w:rsidRPr="00327E1E" w:rsidTr="004E1607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A7" w:rsidRPr="00327E1E" w:rsidRDefault="00C749A7" w:rsidP="004E1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bCs/>
                <w:sz w:val="28"/>
              </w:rPr>
              <w:t>Важнейшие целевые индикаторы (показатели)</w:t>
            </w:r>
            <w:r w:rsidRPr="00327E1E">
              <w:rPr>
                <w:rFonts w:ascii="Times New Roman" w:hAnsi="Times New Roman" w:cs="Times New Roman"/>
                <w:b/>
                <w:sz w:val="28"/>
              </w:rPr>
              <w:t xml:space="preserve"> Подпрограммы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A7" w:rsidRPr="00327E1E" w:rsidRDefault="00C749A7" w:rsidP="00C749A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sz w:val="28"/>
              </w:rPr>
            </w:pPr>
            <w:r w:rsidRPr="00327E1E">
              <w:rPr>
                <w:bCs/>
                <w:sz w:val="28"/>
              </w:rPr>
              <w:t>Увеличение обеспеченности населения местами массового отдыха.</w:t>
            </w:r>
          </w:p>
          <w:p w:rsidR="00C749A7" w:rsidRPr="00327E1E" w:rsidRDefault="00C749A7" w:rsidP="004E160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33"/>
              <w:jc w:val="both"/>
              <w:rPr>
                <w:bCs/>
                <w:sz w:val="28"/>
              </w:rPr>
            </w:pPr>
            <w:r w:rsidRPr="00327E1E">
              <w:rPr>
                <w:bCs/>
                <w:sz w:val="28"/>
              </w:rPr>
              <w:t xml:space="preserve">2. Обеспечение выполнения воспроизводства зелёных насаждений путём замены старых, сухих, аварийно-опасных на новые виды и породы деревьев с коэффициентом не ниже 1,3. </w:t>
            </w:r>
          </w:p>
          <w:p w:rsidR="00C749A7" w:rsidRPr="00327E1E" w:rsidRDefault="00C749A7" w:rsidP="004E160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33"/>
              <w:jc w:val="both"/>
              <w:rPr>
                <w:sz w:val="28"/>
              </w:rPr>
            </w:pPr>
            <w:r w:rsidRPr="00327E1E">
              <w:rPr>
                <w:bCs/>
                <w:sz w:val="28"/>
              </w:rPr>
              <w:t xml:space="preserve">3. </w:t>
            </w:r>
            <w:r w:rsidRPr="00327E1E">
              <w:rPr>
                <w:sz w:val="28"/>
              </w:rPr>
              <w:t xml:space="preserve">Увеличение количества площадок для игр детей дошкольного и младшего школьного возраста. </w:t>
            </w:r>
          </w:p>
          <w:p w:rsidR="00C749A7" w:rsidRPr="00327E1E" w:rsidRDefault="00C749A7" w:rsidP="004E160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</w:rPr>
            </w:pPr>
            <w:r w:rsidRPr="00327E1E">
              <w:rPr>
                <w:sz w:val="28"/>
              </w:rPr>
              <w:t xml:space="preserve">4. </w:t>
            </w:r>
            <w:r w:rsidRPr="00327E1E">
              <w:rPr>
                <w:bCs/>
                <w:sz w:val="28"/>
              </w:rPr>
              <w:t xml:space="preserve">Недопущение снижения доли улично-дорожной сети, охваченной выполнением работ по содержанию и текущему обслуживанию. </w:t>
            </w:r>
          </w:p>
          <w:p w:rsidR="00C749A7" w:rsidRPr="00327E1E" w:rsidRDefault="00C749A7" w:rsidP="004E160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Cs/>
                <w:sz w:val="28"/>
              </w:rPr>
            </w:pPr>
            <w:r w:rsidRPr="00327E1E">
              <w:rPr>
                <w:bCs/>
                <w:sz w:val="28"/>
              </w:rPr>
              <w:t>5. Недопущение снижения доли улично-дорожной сети, охваченной выполнением работ по содержанию и текущему обслуживанию.</w:t>
            </w:r>
          </w:p>
          <w:p w:rsidR="00C749A7" w:rsidRPr="00327E1E" w:rsidRDefault="00C749A7" w:rsidP="004E160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Cs/>
                <w:sz w:val="28"/>
              </w:rPr>
            </w:pPr>
            <w:r w:rsidRPr="00327E1E">
              <w:rPr>
                <w:bCs/>
                <w:sz w:val="28"/>
              </w:rPr>
              <w:t>6. Увеличение протяженности пешеходных ограждений, установленных на опасных участках улично-дорожной сети и вблизи школьных, дошкольных учреждений.</w:t>
            </w:r>
          </w:p>
          <w:p w:rsidR="00C749A7" w:rsidRPr="00327E1E" w:rsidRDefault="00C749A7" w:rsidP="004E160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33"/>
              <w:jc w:val="both"/>
              <w:rPr>
                <w:bCs/>
                <w:sz w:val="28"/>
              </w:rPr>
            </w:pPr>
            <w:r w:rsidRPr="00327E1E">
              <w:rPr>
                <w:bCs/>
                <w:sz w:val="28"/>
              </w:rPr>
              <w:t xml:space="preserve">7. Снижение протяженности ограждений территорий кладбищ городского округа, требующих переноса, расширения, ремонта. </w:t>
            </w:r>
          </w:p>
          <w:p w:rsidR="00C749A7" w:rsidRPr="00327E1E" w:rsidRDefault="00C749A7" w:rsidP="004E160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</w:rPr>
            </w:pPr>
            <w:r w:rsidRPr="00327E1E">
              <w:rPr>
                <w:bCs/>
                <w:sz w:val="28"/>
              </w:rPr>
              <w:t xml:space="preserve">8. Обеспечение услугами бани жителей городского округа Похвистнево в количестве не менее 2870 </w:t>
            </w:r>
            <w:r w:rsidRPr="00327E1E">
              <w:rPr>
                <w:bCs/>
                <w:sz w:val="28"/>
              </w:rPr>
              <w:lastRenderedPageBreak/>
              <w:t>посещений в год.</w:t>
            </w:r>
          </w:p>
          <w:p w:rsidR="00C749A7" w:rsidRPr="00327E1E" w:rsidRDefault="00C749A7" w:rsidP="004E160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</w:rPr>
            </w:pPr>
            <w:r w:rsidRPr="00327E1E">
              <w:rPr>
                <w:sz w:val="28"/>
              </w:rPr>
              <w:t>9. Снижение количества обращений граждан по вопросу безнадзорных животных.</w:t>
            </w:r>
          </w:p>
        </w:tc>
      </w:tr>
      <w:tr w:rsidR="00C749A7" w:rsidRPr="00327E1E" w:rsidTr="004E1607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A7" w:rsidRPr="00327E1E" w:rsidRDefault="00C749A7" w:rsidP="004E1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sz w:val="28"/>
              </w:rPr>
              <w:lastRenderedPageBreak/>
              <w:t>Объемы и источники финансирования Подпрограммы</w:t>
            </w:r>
          </w:p>
          <w:p w:rsidR="00C749A7" w:rsidRPr="00327E1E" w:rsidRDefault="00C749A7" w:rsidP="004E1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A7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E1E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327E1E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2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E2CA8">
              <w:rPr>
                <w:rFonts w:ascii="Times New Roman" w:hAnsi="Times New Roman" w:cs="Times New Roman"/>
                <w:sz w:val="28"/>
                <w:szCs w:val="28"/>
              </w:rPr>
              <w:t>911981,361</w:t>
            </w:r>
            <w:r w:rsidRPr="000B68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руб., из них:</w:t>
            </w:r>
          </w:p>
          <w:p w:rsidR="00C749A7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54355,327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C749A7" w:rsidRPr="000B68E6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54355,327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749A7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51120,887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C749A7" w:rsidRPr="000B68E6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51120,887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749A7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56584,14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C749A7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56584,14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49A7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в 2019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59381,852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C749A7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57697,683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б.,</w:t>
            </w:r>
          </w:p>
          <w:p w:rsidR="00C749A7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1684,169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749A7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73273,975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.,из них:</w:t>
            </w:r>
          </w:p>
          <w:p w:rsidR="00C749A7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72729,537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749A7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-федеральный бюджет – 301,989</w:t>
            </w:r>
          </w:p>
          <w:p w:rsidR="00C749A7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242,449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749A7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– 81956,352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.,из них:</w:t>
            </w:r>
          </w:p>
          <w:p w:rsidR="00C749A7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81749,017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749A7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207,335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C749A7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 89259,066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C749A7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629,283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749A7" w:rsidRDefault="00C749A7" w:rsidP="004E1607">
            <w:pPr>
              <w:pStyle w:val="ConsNonformat"/>
              <w:widowControl w:val="0"/>
              <w:tabs>
                <w:tab w:val="left" w:pos="720"/>
              </w:tabs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88629,783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749A7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 1</w:t>
            </w:r>
            <w:r w:rsidR="008A2D66">
              <w:rPr>
                <w:rFonts w:ascii="Times New Roman" w:hAnsi="Times New Roman" w:cs="Times New Roman"/>
                <w:sz w:val="28"/>
                <w:szCs w:val="28"/>
              </w:rPr>
              <w:t>21028,273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C749A7" w:rsidRDefault="00C749A7" w:rsidP="004E1607">
            <w:pPr>
              <w:pStyle w:val="ConsNonformat"/>
              <w:widowControl w:val="0"/>
              <w:tabs>
                <w:tab w:val="left" w:pos="720"/>
              </w:tabs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032B">
              <w:rPr>
                <w:rFonts w:ascii="Times New Roman" w:hAnsi="Times New Roman" w:cs="Times New Roman"/>
                <w:sz w:val="28"/>
                <w:szCs w:val="28"/>
              </w:rPr>
              <w:t>94947,105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749A7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26081,105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749A7" w:rsidRDefault="00C749A7" w:rsidP="004E1607">
            <w:pPr>
              <w:pStyle w:val="ConsNonformat"/>
              <w:widowControl w:val="0"/>
              <w:tabs>
                <w:tab w:val="left" w:pos="720"/>
              </w:tabs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1E2CA8">
              <w:rPr>
                <w:rFonts w:ascii="Times New Roman" w:hAnsi="Times New Roman" w:cs="Times New Roman"/>
                <w:sz w:val="28"/>
                <w:szCs w:val="28"/>
              </w:rPr>
              <w:t>119609,446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C749A7" w:rsidRDefault="00C749A7" w:rsidP="004E1607">
            <w:pPr>
              <w:pStyle w:val="ConsNonformat"/>
              <w:widowControl w:val="0"/>
              <w:tabs>
                <w:tab w:val="left" w:pos="720"/>
              </w:tabs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1E2CA8">
              <w:rPr>
                <w:rFonts w:ascii="Times New Roman" w:hAnsi="Times New Roman" w:cs="Times New Roman"/>
                <w:sz w:val="28"/>
                <w:szCs w:val="28"/>
              </w:rPr>
              <w:t>92609,592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749A7" w:rsidRDefault="00C749A7" w:rsidP="004E1607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</w:t>
            </w:r>
            <w:r w:rsidR="001E2CA8">
              <w:rPr>
                <w:rFonts w:ascii="Times New Roman" w:hAnsi="Times New Roman" w:cs="Times New Roman"/>
                <w:sz w:val="28"/>
                <w:szCs w:val="28"/>
              </w:rPr>
              <w:t>26999,854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749A7" w:rsidRDefault="00C749A7" w:rsidP="004E1607">
            <w:pPr>
              <w:pStyle w:val="ConsNonformat"/>
              <w:widowControl w:val="0"/>
              <w:tabs>
                <w:tab w:val="left" w:pos="720"/>
              </w:tabs>
              <w:ind w:hanging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2025 году – </w:t>
            </w:r>
            <w:r w:rsidR="001E2CA8">
              <w:rPr>
                <w:rFonts w:ascii="Times New Roman" w:hAnsi="Times New Roman" w:cs="Times New Roman"/>
                <w:sz w:val="28"/>
                <w:szCs w:val="28"/>
              </w:rPr>
              <w:t>95113,496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C749A7" w:rsidRDefault="00C749A7" w:rsidP="004E1607">
            <w:pPr>
              <w:pStyle w:val="ConsNonformat"/>
              <w:widowControl w:val="0"/>
              <w:tabs>
                <w:tab w:val="left" w:pos="720"/>
              </w:tabs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1E2CA8">
              <w:rPr>
                <w:rFonts w:ascii="Times New Roman" w:hAnsi="Times New Roman" w:cs="Times New Roman"/>
                <w:sz w:val="28"/>
                <w:szCs w:val="28"/>
              </w:rPr>
              <w:t xml:space="preserve">– 95113,496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1E2CA8" w:rsidRDefault="001E2CA8" w:rsidP="001E2CA8">
            <w:pPr>
              <w:pStyle w:val="ConsNonformat"/>
              <w:widowControl w:val="0"/>
              <w:tabs>
                <w:tab w:val="left" w:pos="720"/>
              </w:tabs>
              <w:ind w:hanging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7040,502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1E2CA8" w:rsidRDefault="001E2CA8" w:rsidP="001E2CA8">
            <w:pPr>
              <w:pStyle w:val="ConsNonformat"/>
              <w:widowControl w:val="0"/>
              <w:tabs>
                <w:tab w:val="left" w:pos="720"/>
              </w:tabs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97040,502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тыс.руб.,</w:t>
            </w:r>
          </w:p>
          <w:p w:rsidR="00C749A7" w:rsidRDefault="00C749A7" w:rsidP="004E1607">
            <w:pPr>
              <w:pStyle w:val="ConsNonformat"/>
              <w:widowControl w:val="0"/>
              <w:tabs>
                <w:tab w:val="left" w:pos="720"/>
              </w:tabs>
              <w:ind w:hanging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1E2C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-2028 годах – 12571,545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C749A7" w:rsidRPr="00327E1E" w:rsidRDefault="00C749A7" w:rsidP="004E1607">
            <w:pPr>
              <w:pStyle w:val="ConsNonformat"/>
              <w:widowControl w:val="0"/>
              <w:tabs>
                <w:tab w:val="left" w:pos="720"/>
              </w:tabs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12571,545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749A7" w:rsidRPr="00327E1E" w:rsidTr="004E1607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A7" w:rsidRPr="00327E1E" w:rsidRDefault="00C749A7" w:rsidP="004E1607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sz w:val="28"/>
              </w:rPr>
              <w:t>Система организации контроля заходом реализации Подпрограммы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A7" w:rsidRPr="00327E1E" w:rsidRDefault="00C749A7" w:rsidP="004E1607">
            <w:pPr>
              <w:pStyle w:val="ConsNonformat"/>
              <w:widowControl w:val="0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27E1E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327E1E">
              <w:rPr>
                <w:rFonts w:ascii="Times New Roman" w:hAnsi="Times New Roman" w:cs="Times New Roman"/>
                <w:sz w:val="28"/>
                <w:szCs w:val="28"/>
              </w:rPr>
              <w:t xml:space="preserve"> ходом реализации мероприятий Подпрограммы 2 осуществляет Главное управление градостроительства и коммунального хозяйства Администрации городского округа Похвистнево.</w:t>
            </w:r>
          </w:p>
        </w:tc>
      </w:tr>
    </w:tbl>
    <w:p w:rsidR="00C749A7" w:rsidRPr="00327E1E" w:rsidRDefault="00C749A7" w:rsidP="00C749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27E1E">
        <w:rPr>
          <w:rFonts w:ascii="Times New Roman" w:hAnsi="Times New Roman" w:cs="Times New Roman"/>
          <w:b/>
          <w:sz w:val="28"/>
        </w:rPr>
        <w:t>1.Характеристика проблемы</w:t>
      </w:r>
    </w:p>
    <w:p w:rsidR="00C749A7" w:rsidRPr="00327E1E" w:rsidRDefault="00C749A7" w:rsidP="00C749A7">
      <w:pPr>
        <w:pStyle w:val="a3"/>
        <w:spacing w:after="0" w:line="240" w:lineRule="auto"/>
        <w:ind w:left="0" w:firstLine="709"/>
        <w:jc w:val="both"/>
        <w:rPr>
          <w:color w:val="000000"/>
          <w:sz w:val="28"/>
        </w:rPr>
      </w:pPr>
      <w:r w:rsidRPr="00327E1E">
        <w:rPr>
          <w:color w:val="000000"/>
          <w:sz w:val="28"/>
        </w:rPr>
        <w:t xml:space="preserve">Подпрограмма 2 разработана на основе </w:t>
      </w:r>
      <w:proofErr w:type="gramStart"/>
      <w:r w:rsidRPr="00327E1E">
        <w:rPr>
          <w:color w:val="000000"/>
          <w:sz w:val="28"/>
        </w:rPr>
        <w:t>анализа состояния объектов благоустройства городского округа</w:t>
      </w:r>
      <w:proofErr w:type="gramEnd"/>
      <w:r w:rsidRPr="00327E1E">
        <w:rPr>
          <w:color w:val="000000"/>
          <w:sz w:val="28"/>
        </w:rPr>
        <w:t xml:space="preserve"> Похвистнево, результаты которого выявили ряд проблем, решение которых, необходимо программными методами. </w:t>
      </w:r>
    </w:p>
    <w:p w:rsidR="00C749A7" w:rsidRPr="00327E1E" w:rsidRDefault="00C749A7" w:rsidP="00C749A7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color w:val="000000"/>
          <w:sz w:val="28"/>
        </w:rPr>
        <w:lastRenderedPageBreak/>
        <w:t>На плановом обслуживании состоит 124 км дорог и 23,9 км тротуаров. Учитывая, что у</w:t>
      </w:r>
      <w:r w:rsidRPr="00327E1E">
        <w:rPr>
          <w:sz w:val="28"/>
        </w:rPr>
        <w:t xml:space="preserve">ровень физического и морального износа дорожного покрытия дорог, проездов, пешеходных дорожек и тротуаров составляет от 50 до 80%, одной из основных задач Подпрограммы 2 является текущее содержание данных объектов. </w:t>
      </w:r>
    </w:p>
    <w:p w:rsidR="00C749A7" w:rsidRPr="00327E1E" w:rsidRDefault="00C749A7" w:rsidP="00C749A7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Кроме содержания дорог, в Подпрограмме 2 учтены работы по текущему содержанию объектов, относящихся к элементам благоустройства. </w:t>
      </w:r>
      <w:proofErr w:type="gramStart"/>
      <w:r w:rsidRPr="00327E1E">
        <w:rPr>
          <w:sz w:val="28"/>
        </w:rPr>
        <w:t xml:space="preserve">Это остановочные павильоны, площадки для отдыха, обочины, бортовые камни, озеленительные полосы, пешеходные переходы и ограждения, водоотводные системы, урны, инженерные сооружения (мосты, путепроводы), въездные указатели и дорожные знаки. </w:t>
      </w:r>
      <w:proofErr w:type="gramEnd"/>
    </w:p>
    <w:p w:rsidR="00C749A7" w:rsidRPr="00327E1E" w:rsidRDefault="00C749A7" w:rsidP="00C749A7">
      <w:pPr>
        <w:pStyle w:val="a3"/>
        <w:spacing w:after="0" w:line="240" w:lineRule="auto"/>
        <w:ind w:left="0" w:firstLine="709"/>
        <w:jc w:val="both"/>
        <w:rPr>
          <w:color w:val="000000"/>
          <w:sz w:val="28"/>
        </w:rPr>
      </w:pPr>
      <w:r w:rsidRPr="00327E1E">
        <w:rPr>
          <w:sz w:val="28"/>
        </w:rPr>
        <w:t xml:space="preserve">Для обеспечения комфортных условий для организации досуга, физического развития, </w:t>
      </w:r>
      <w:proofErr w:type="spellStart"/>
      <w:r w:rsidRPr="00327E1E">
        <w:rPr>
          <w:sz w:val="28"/>
        </w:rPr>
        <w:t>травмобезопасности</w:t>
      </w:r>
      <w:proofErr w:type="spellEnd"/>
      <w:r w:rsidRPr="00327E1E">
        <w:rPr>
          <w:sz w:val="28"/>
        </w:rPr>
        <w:t xml:space="preserve"> и укрепления здоровья детей необходима установка новых современных детских игровых площадок. В мероприятиях Подпрограммы 2 продолжены работы по установке таких площадок.</w:t>
      </w:r>
    </w:p>
    <w:p w:rsidR="00C749A7" w:rsidRPr="00327E1E" w:rsidRDefault="00C749A7" w:rsidP="00C749A7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Для организации транспортного обслуживания</w:t>
      </w:r>
      <w:r w:rsidRPr="00327E1E">
        <w:rPr>
          <w:color w:val="333333"/>
          <w:sz w:val="28"/>
        </w:rPr>
        <w:t xml:space="preserve"> населения необходимо решения вопроса по </w:t>
      </w:r>
      <w:r w:rsidRPr="00327E1E">
        <w:rPr>
          <w:sz w:val="28"/>
        </w:rPr>
        <w:t xml:space="preserve">реализации схемы дислокации технических средств организации движения (установка дорожных знаков) по улицам городского округа в полном объеме. Одной из задач данной Подпрограммы 2 является улучшение условий дорожного движения и создание безопасных условий для пешеходов. </w:t>
      </w:r>
    </w:p>
    <w:p w:rsidR="00C749A7" w:rsidRPr="00327E1E" w:rsidRDefault="00C749A7" w:rsidP="00C749A7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color w:val="000000"/>
          <w:sz w:val="28"/>
        </w:rPr>
        <w:t xml:space="preserve">Общая протяженность освещенных частей улиц, проездов, площадей составляет 94,9 км. </w:t>
      </w:r>
      <w:r w:rsidRPr="00327E1E">
        <w:rPr>
          <w:sz w:val="28"/>
        </w:rPr>
        <w:t>Организация бесперебойного функционирования сетей уличного освещения является одной из важнейших задач органов местного самоуправления.</w:t>
      </w:r>
    </w:p>
    <w:p w:rsidR="00C749A7" w:rsidRPr="00327E1E" w:rsidRDefault="00C749A7" w:rsidP="00C749A7">
      <w:pPr>
        <w:pStyle w:val="a3"/>
        <w:spacing w:after="0" w:line="240" w:lineRule="auto"/>
        <w:ind w:left="0" w:firstLine="709"/>
        <w:jc w:val="both"/>
        <w:rPr>
          <w:color w:val="000000"/>
          <w:sz w:val="28"/>
        </w:rPr>
      </w:pPr>
      <w:r w:rsidRPr="00327E1E">
        <w:rPr>
          <w:color w:val="000000"/>
          <w:sz w:val="28"/>
        </w:rPr>
        <w:t xml:space="preserve">Общая площадь зеленых насаждений в пределах черты городского округа составляет </w:t>
      </w:r>
      <w:r w:rsidRPr="00327E1E">
        <w:rPr>
          <w:sz w:val="28"/>
        </w:rPr>
        <w:t xml:space="preserve">1090385 </w:t>
      </w:r>
      <w:proofErr w:type="spellStart"/>
      <w:r w:rsidRPr="00327E1E">
        <w:rPr>
          <w:color w:val="000000"/>
          <w:sz w:val="28"/>
        </w:rPr>
        <w:t>кв</w:t>
      </w:r>
      <w:proofErr w:type="gramStart"/>
      <w:r w:rsidRPr="00327E1E">
        <w:rPr>
          <w:color w:val="000000"/>
          <w:sz w:val="28"/>
        </w:rPr>
        <w:t>.м</w:t>
      </w:r>
      <w:proofErr w:type="spellEnd"/>
      <w:proofErr w:type="gramEnd"/>
      <w:r w:rsidRPr="00327E1E">
        <w:rPr>
          <w:color w:val="000000"/>
          <w:sz w:val="28"/>
        </w:rPr>
        <w:t xml:space="preserve">, в том числе насаждений общего пользования (парки, скверы) – </w:t>
      </w:r>
      <w:r w:rsidRPr="00327E1E">
        <w:rPr>
          <w:sz w:val="28"/>
        </w:rPr>
        <w:t>54185</w:t>
      </w:r>
      <w:r w:rsidRPr="00327E1E">
        <w:rPr>
          <w:color w:val="000000"/>
          <w:sz w:val="28"/>
        </w:rPr>
        <w:t xml:space="preserve">кв.м. Площадь цветников и газонов составляет 1807,34 </w:t>
      </w:r>
      <w:proofErr w:type="spellStart"/>
      <w:r w:rsidRPr="00327E1E">
        <w:rPr>
          <w:color w:val="000000"/>
          <w:sz w:val="28"/>
        </w:rPr>
        <w:t>кв.м</w:t>
      </w:r>
      <w:proofErr w:type="spellEnd"/>
      <w:r w:rsidRPr="00327E1E">
        <w:rPr>
          <w:color w:val="000000"/>
          <w:sz w:val="28"/>
        </w:rPr>
        <w:t>.</w:t>
      </w:r>
    </w:p>
    <w:p w:rsidR="00C749A7" w:rsidRPr="00327E1E" w:rsidRDefault="00C749A7" w:rsidP="00C749A7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Городской округ Похвистнево является своеобразной зеленой зоной с элементами природного ландшафта, деревьями, кустарниками. Для содержания в надлежащем виде объектов озеленения в Подпрограмме 2 учтены мероприятия по текущему содержанию цветников и газонов, которое заключается в регулярном поливе и стрижке газонов, кустарников, посадке и уходе за цветниками и зелеными насаждениями. Так же в Подпрограмме 2 учтены мероприятия по устройству защитных полос, озеленению </w:t>
      </w:r>
      <w:proofErr w:type="spellStart"/>
      <w:r w:rsidRPr="00327E1E">
        <w:rPr>
          <w:sz w:val="28"/>
        </w:rPr>
        <w:t>молоозеленных</w:t>
      </w:r>
      <w:proofErr w:type="spellEnd"/>
      <w:r w:rsidRPr="00327E1E">
        <w:rPr>
          <w:sz w:val="28"/>
        </w:rPr>
        <w:t xml:space="preserve"> территорий городского округа, спиливание сухостойных и аварийно-опасных деревьев.</w:t>
      </w:r>
    </w:p>
    <w:p w:rsidR="00C749A7" w:rsidRPr="00327E1E" w:rsidRDefault="00C749A7" w:rsidP="00C749A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Одна из задач Подпрограммы 2 – создание условий для осуществления захоронений. Это благоустройство мест захоронения, включающее в себя содержание проездов к городским кладбищам в течение всего года, а в летний период проведение работ по уборке мусора, покосу травы, уборке и вывозу мусора с кладбищ. Так же оказание услуг по перевозке в морг безродных, невостребованных и неопознанных тел умерших. </w:t>
      </w:r>
    </w:p>
    <w:p w:rsidR="00C749A7" w:rsidRPr="00327E1E" w:rsidRDefault="00C749A7" w:rsidP="00C749A7">
      <w:pPr>
        <w:pStyle w:val="a3"/>
        <w:spacing w:after="0" w:line="240" w:lineRule="auto"/>
        <w:ind w:left="0" w:firstLine="709"/>
        <w:jc w:val="both"/>
        <w:rPr>
          <w:color w:val="000000"/>
          <w:sz w:val="28"/>
        </w:rPr>
      </w:pPr>
      <w:r w:rsidRPr="00327E1E">
        <w:rPr>
          <w:color w:val="000000"/>
          <w:sz w:val="28"/>
        </w:rPr>
        <w:lastRenderedPageBreak/>
        <w:t>Реализация мероприятий Подпрограммы 2 позволит обеспечить комфортные условия проживания граждан, улучшить санитарное содержание и экологическое состояние территории городского округа Похвистнево.</w:t>
      </w:r>
    </w:p>
    <w:p w:rsidR="00C749A7" w:rsidRPr="00327E1E" w:rsidRDefault="00C749A7" w:rsidP="00C74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749A7" w:rsidRPr="00327E1E" w:rsidRDefault="00C749A7" w:rsidP="00C749A7">
      <w:pPr>
        <w:pStyle w:val="2"/>
        <w:spacing w:after="0" w:line="240" w:lineRule="auto"/>
        <w:jc w:val="center"/>
        <w:rPr>
          <w:b/>
          <w:sz w:val="28"/>
          <w:szCs w:val="28"/>
        </w:rPr>
      </w:pPr>
      <w:r w:rsidRPr="00327E1E">
        <w:rPr>
          <w:b/>
          <w:sz w:val="28"/>
          <w:szCs w:val="28"/>
        </w:rPr>
        <w:t>2. Цели, задачи и сроки реализации Подпрограммы 2</w:t>
      </w:r>
    </w:p>
    <w:p w:rsidR="00C749A7" w:rsidRPr="00327E1E" w:rsidRDefault="00C749A7" w:rsidP="00C749A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Цели Подпрограммы 2:</w:t>
      </w:r>
    </w:p>
    <w:p w:rsidR="00C749A7" w:rsidRPr="00327E1E" w:rsidRDefault="00C749A7" w:rsidP="00C749A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</w:t>
      </w:r>
      <w:r w:rsidRPr="00327E1E">
        <w:rPr>
          <w:color w:val="000000"/>
          <w:sz w:val="28"/>
        </w:rPr>
        <w:t xml:space="preserve"> обеспечение комфортных условий проживания граждан, улучшение санитарного содержания и экологического состояния территории городского округа;</w:t>
      </w:r>
    </w:p>
    <w:p w:rsidR="00C749A7" w:rsidRPr="00327E1E" w:rsidRDefault="00C749A7" w:rsidP="00C749A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 повышение уровня благоустройства территории городского округа Похвистнево, повышение качества и технической оснащенности выполняемых работ по содержанию и ремонту объектов благоустройства.</w:t>
      </w:r>
    </w:p>
    <w:p w:rsidR="00C749A7" w:rsidRPr="00327E1E" w:rsidRDefault="00C749A7" w:rsidP="00C749A7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Задачи Подпрограммы 2:</w:t>
      </w:r>
    </w:p>
    <w:p w:rsidR="00C749A7" w:rsidRPr="00327E1E" w:rsidRDefault="00C749A7" w:rsidP="00C749A7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 создание условий для массового отдыха населения;</w:t>
      </w:r>
    </w:p>
    <w:p w:rsidR="00C749A7" w:rsidRPr="00327E1E" w:rsidRDefault="00C749A7" w:rsidP="00C749A7">
      <w:pPr>
        <w:pStyle w:val="a3"/>
        <w:spacing w:after="0" w:line="240" w:lineRule="auto"/>
        <w:ind w:left="0" w:firstLine="709"/>
        <w:jc w:val="both"/>
        <w:rPr>
          <w:sz w:val="28"/>
        </w:rPr>
      </w:pPr>
      <w:proofErr w:type="gramStart"/>
      <w:r w:rsidRPr="00327E1E">
        <w:rPr>
          <w:sz w:val="28"/>
        </w:rPr>
        <w:t>- озеленение и улучшение состояния существующих зелёных насаждений на территорий городского округа;</w:t>
      </w:r>
      <w:proofErr w:type="gramEnd"/>
    </w:p>
    <w:p w:rsidR="00C749A7" w:rsidRPr="00327E1E" w:rsidRDefault="00C749A7" w:rsidP="00C749A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 о</w:t>
      </w:r>
      <w:r w:rsidRPr="00327E1E">
        <w:rPr>
          <w:sz w:val="28"/>
          <w:lang w:eastAsia="ar-SA"/>
        </w:rPr>
        <w:t xml:space="preserve">беспечение содержания, </w:t>
      </w:r>
      <w:r w:rsidRPr="00327E1E">
        <w:rPr>
          <w:sz w:val="28"/>
        </w:rPr>
        <w:t>технического обслуживания и содержания прочих объектов благоустройства (парки, скверы, детские игровые и спортивные площадки, дворовые территории, малые архитектурные формы, монументы и памятники);</w:t>
      </w:r>
    </w:p>
    <w:p w:rsidR="00C749A7" w:rsidRPr="00327E1E" w:rsidRDefault="00C749A7" w:rsidP="00C749A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 обустройство площадок для игр детей дошкольного и младшего школьного возраста;</w:t>
      </w:r>
    </w:p>
    <w:p w:rsidR="00C749A7" w:rsidRPr="00327E1E" w:rsidRDefault="00C749A7" w:rsidP="00C749A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 обеспечение регулярного и качественного выполнения работ по содержанию автомобильных дорог, элементов обустройства дорог, объектов внешнего благоустройства, инженерной инфраструктуры городского округа;</w:t>
      </w:r>
    </w:p>
    <w:p w:rsidR="00C749A7" w:rsidRPr="00327E1E" w:rsidRDefault="00C749A7" w:rsidP="00C749A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 обеспечение бесперебойного функционирования сетей уличного освещения, в том числе оплата за потребленную электроэнергию;</w:t>
      </w:r>
    </w:p>
    <w:p w:rsidR="00C749A7" w:rsidRPr="00327E1E" w:rsidRDefault="00C749A7" w:rsidP="00C749A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 - привлечение жителей к участию в благоустройстве территории городского округа;</w:t>
      </w:r>
    </w:p>
    <w:p w:rsidR="00C749A7" w:rsidRPr="00327E1E" w:rsidRDefault="00C749A7" w:rsidP="00C749A7">
      <w:pPr>
        <w:pStyle w:val="a3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 создание условий для осуществления захоронений, выполнение работ по содержанию территорий городских кладбищ, в том числе оказание услуг по перевозке в морг безродных, невостребованных и неопознанных тел умерших;</w:t>
      </w:r>
    </w:p>
    <w:p w:rsidR="00C749A7" w:rsidRPr="00327E1E" w:rsidRDefault="00C749A7" w:rsidP="00C749A7">
      <w:pPr>
        <w:pStyle w:val="a3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 улучшение условий дорожного движения и создание безопасных условий для пешеходов;</w:t>
      </w:r>
    </w:p>
    <w:p w:rsidR="00C749A7" w:rsidRPr="00327E1E" w:rsidRDefault="00C749A7" w:rsidP="00C749A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 улучшение санитарных условий проживания населения;</w:t>
      </w:r>
    </w:p>
    <w:p w:rsidR="00C749A7" w:rsidRPr="00327E1E" w:rsidRDefault="00C749A7" w:rsidP="00C749A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sz w:val="28"/>
          <w:lang w:eastAsia="ar-SA"/>
        </w:rPr>
      </w:pPr>
      <w:r w:rsidRPr="00327E1E">
        <w:rPr>
          <w:sz w:val="28"/>
        </w:rPr>
        <w:t>- в</w:t>
      </w:r>
      <w:r w:rsidRPr="00327E1E">
        <w:rPr>
          <w:sz w:val="28"/>
          <w:lang w:eastAsia="ar-SA"/>
        </w:rPr>
        <w:t>ыполнение мероприятий по контролю численности безнадзорных животных, обеспечение утилизации павших животных;</w:t>
      </w:r>
    </w:p>
    <w:p w:rsidR="00C749A7" w:rsidRPr="00327E1E" w:rsidRDefault="00C749A7" w:rsidP="00C749A7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Подпрограмма 2 реа</w:t>
      </w:r>
      <w:r>
        <w:rPr>
          <w:sz w:val="28"/>
        </w:rPr>
        <w:t>лизуется за период с 2016 по 2028</w:t>
      </w:r>
      <w:r w:rsidRPr="00327E1E">
        <w:rPr>
          <w:sz w:val="28"/>
        </w:rPr>
        <w:t xml:space="preserve"> годы.</w:t>
      </w:r>
    </w:p>
    <w:p w:rsidR="00C749A7" w:rsidRPr="00327E1E" w:rsidRDefault="00C749A7" w:rsidP="00C749A7">
      <w:pPr>
        <w:pStyle w:val="a3"/>
        <w:spacing w:after="0" w:line="240" w:lineRule="auto"/>
        <w:ind w:left="0" w:firstLine="709"/>
        <w:jc w:val="both"/>
        <w:rPr>
          <w:sz w:val="28"/>
        </w:rPr>
      </w:pPr>
    </w:p>
    <w:p w:rsidR="00C749A7" w:rsidRPr="00327E1E" w:rsidRDefault="00C749A7" w:rsidP="00C749A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</w:rPr>
      </w:pPr>
      <w:r w:rsidRPr="00327E1E">
        <w:rPr>
          <w:rFonts w:ascii="Times New Roman" w:hAnsi="Times New Roman" w:cs="Times New Roman"/>
          <w:b/>
          <w:sz w:val="28"/>
        </w:rPr>
        <w:t>3. Перечень мероприятий Подпрограммы 2</w:t>
      </w:r>
    </w:p>
    <w:p w:rsidR="00C749A7" w:rsidRPr="00327E1E" w:rsidRDefault="00C749A7" w:rsidP="00C749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27E1E">
        <w:rPr>
          <w:rFonts w:ascii="Times New Roman" w:hAnsi="Times New Roman" w:cs="Times New Roman"/>
          <w:sz w:val="28"/>
        </w:rPr>
        <w:t xml:space="preserve">Подпрограммой 2 предусматривается выполнение комплекса мероприятий по благоустройству территории городского округа </w:t>
      </w:r>
      <w:r w:rsidRPr="00327E1E">
        <w:rPr>
          <w:rFonts w:ascii="Times New Roman" w:hAnsi="Times New Roman" w:cs="Times New Roman"/>
          <w:bCs/>
          <w:sz w:val="28"/>
        </w:rPr>
        <w:t xml:space="preserve">с использованием </w:t>
      </w:r>
      <w:r w:rsidRPr="00327E1E">
        <w:rPr>
          <w:rFonts w:ascii="Times New Roman" w:hAnsi="Times New Roman" w:cs="Times New Roman"/>
          <w:sz w:val="28"/>
        </w:rPr>
        <w:t>финансовых средств местного бюджета, перечень которых определен в Приложении №1 к настоящей Подпрограмме 2.</w:t>
      </w:r>
    </w:p>
    <w:p w:rsidR="00C749A7" w:rsidRPr="00327E1E" w:rsidRDefault="00C749A7" w:rsidP="00C749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749A7" w:rsidRPr="00327E1E" w:rsidRDefault="00C749A7" w:rsidP="00C749A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jc w:val="center"/>
        <w:rPr>
          <w:b/>
          <w:sz w:val="28"/>
        </w:rPr>
      </w:pPr>
      <w:r w:rsidRPr="00327E1E">
        <w:rPr>
          <w:b/>
          <w:sz w:val="28"/>
        </w:rPr>
        <w:lastRenderedPageBreak/>
        <w:t>Показатели (индикаторы) Подпрограммы 2</w:t>
      </w:r>
    </w:p>
    <w:p w:rsidR="00C749A7" w:rsidRPr="00327E1E" w:rsidRDefault="00C749A7" w:rsidP="00C749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7E1E">
        <w:rPr>
          <w:rFonts w:ascii="Times New Roman" w:hAnsi="Times New Roman" w:cs="Times New Roman"/>
          <w:sz w:val="28"/>
        </w:rPr>
        <w:t>Для оценки эффективности реализации задач Подпрограммы 2 определены индикаторы (показатели) в</w:t>
      </w:r>
      <w:r w:rsidRPr="00327E1E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Приложении № 2 к настоящей Подпрограмме 2.</w:t>
      </w:r>
    </w:p>
    <w:p w:rsidR="00C749A7" w:rsidRPr="00327E1E" w:rsidRDefault="00C749A7" w:rsidP="00C749A7">
      <w:pPr>
        <w:pStyle w:val="a3"/>
        <w:spacing w:after="0" w:line="240" w:lineRule="auto"/>
        <w:ind w:left="0"/>
        <w:rPr>
          <w:bCs/>
          <w:sz w:val="28"/>
        </w:rPr>
      </w:pPr>
    </w:p>
    <w:p w:rsidR="00C749A7" w:rsidRPr="00327E1E" w:rsidRDefault="00C749A7" w:rsidP="00C749A7">
      <w:pPr>
        <w:pStyle w:val="a3"/>
        <w:numPr>
          <w:ilvl w:val="0"/>
          <w:numId w:val="1"/>
        </w:numPr>
        <w:spacing w:after="0" w:line="240" w:lineRule="auto"/>
        <w:jc w:val="center"/>
        <w:rPr>
          <w:b/>
          <w:bCs/>
          <w:sz w:val="28"/>
        </w:rPr>
      </w:pPr>
      <w:r w:rsidRPr="00327E1E">
        <w:rPr>
          <w:b/>
          <w:bCs/>
          <w:sz w:val="28"/>
        </w:rPr>
        <w:t>Механизм реализации Подпрограммы 2</w:t>
      </w:r>
    </w:p>
    <w:p w:rsidR="00C749A7" w:rsidRPr="00327E1E" w:rsidRDefault="00C749A7" w:rsidP="00C749A7">
      <w:pPr>
        <w:pStyle w:val="a3"/>
        <w:spacing w:after="0" w:line="240" w:lineRule="auto"/>
        <w:ind w:left="0" w:firstLine="709"/>
        <w:jc w:val="both"/>
        <w:rPr>
          <w:bCs/>
          <w:sz w:val="28"/>
        </w:rPr>
      </w:pPr>
      <w:r w:rsidRPr="00327E1E">
        <w:rPr>
          <w:bCs/>
          <w:sz w:val="28"/>
        </w:rPr>
        <w:t>Исполнителем Подпрограммы 2 является Главное управление градостроительства и коммунального хозяйства Администрации городского округа (далее – ГУ ГКХ) и муниципальное бюджетное учреждение «</w:t>
      </w:r>
      <w:proofErr w:type="spellStart"/>
      <w:r w:rsidRPr="00327E1E">
        <w:rPr>
          <w:bCs/>
          <w:sz w:val="28"/>
        </w:rPr>
        <w:t>Трансстройсервис</w:t>
      </w:r>
      <w:proofErr w:type="spellEnd"/>
      <w:r w:rsidRPr="00327E1E">
        <w:rPr>
          <w:bCs/>
          <w:sz w:val="28"/>
        </w:rPr>
        <w:t xml:space="preserve">». </w:t>
      </w:r>
    </w:p>
    <w:p w:rsidR="00C749A7" w:rsidRPr="00327E1E" w:rsidRDefault="00C749A7" w:rsidP="00C749A7">
      <w:pPr>
        <w:pStyle w:val="a3"/>
        <w:spacing w:after="0" w:line="240" w:lineRule="auto"/>
        <w:ind w:left="0" w:firstLine="709"/>
        <w:jc w:val="both"/>
        <w:rPr>
          <w:bCs/>
          <w:sz w:val="28"/>
        </w:rPr>
      </w:pPr>
      <w:r w:rsidRPr="00327E1E">
        <w:rPr>
          <w:bCs/>
          <w:sz w:val="28"/>
        </w:rPr>
        <w:t>В ходе реализации Подпрограммы 2 ГУ ГКХ обеспечивает мониторинг хода реализации Подпрограммы 2 на основе представленных им отчетов, ежегодно проводит анализ затрат по мероприятиям и дает оценку механизму её реализации с учетом результативности мероприятий Подпрограммы 2 и достижения целевых индикаторов.</w:t>
      </w:r>
    </w:p>
    <w:p w:rsidR="00C749A7" w:rsidRPr="00327E1E" w:rsidRDefault="00C749A7" w:rsidP="00C749A7">
      <w:pPr>
        <w:pStyle w:val="a3"/>
        <w:spacing w:after="0" w:line="240" w:lineRule="auto"/>
        <w:ind w:left="0" w:firstLine="709"/>
        <w:jc w:val="both"/>
        <w:rPr>
          <w:bCs/>
          <w:sz w:val="28"/>
        </w:rPr>
      </w:pPr>
      <w:proofErr w:type="gramStart"/>
      <w:r w:rsidRPr="00327E1E">
        <w:rPr>
          <w:bCs/>
          <w:sz w:val="28"/>
        </w:rPr>
        <w:t>Контроль за</w:t>
      </w:r>
      <w:proofErr w:type="gramEnd"/>
      <w:r w:rsidRPr="00327E1E">
        <w:rPr>
          <w:bCs/>
          <w:sz w:val="28"/>
        </w:rPr>
        <w:t xml:space="preserve"> ходом реализации соответствующих мероприятий Подпрограммы 2 осуществляет ГУ ГКХ, который представляет отчет об исполнении мероприятий в Управление по экономике и финансам Администрации городского округа Похвистнево. </w:t>
      </w:r>
    </w:p>
    <w:p w:rsidR="00C749A7" w:rsidRPr="00327E1E" w:rsidRDefault="00C749A7" w:rsidP="00C749A7">
      <w:pPr>
        <w:pStyle w:val="a3"/>
        <w:spacing w:after="0" w:line="240" w:lineRule="auto"/>
        <w:ind w:left="0" w:firstLine="709"/>
        <w:jc w:val="both"/>
        <w:rPr>
          <w:bCs/>
          <w:sz w:val="28"/>
        </w:rPr>
      </w:pPr>
    </w:p>
    <w:p w:rsidR="00C749A7" w:rsidRPr="00327E1E" w:rsidRDefault="00C749A7" w:rsidP="00C749A7">
      <w:pPr>
        <w:pStyle w:val="a3"/>
        <w:numPr>
          <w:ilvl w:val="0"/>
          <w:numId w:val="1"/>
        </w:numPr>
        <w:spacing w:after="0" w:line="240" w:lineRule="auto"/>
        <w:jc w:val="center"/>
        <w:rPr>
          <w:b/>
          <w:bCs/>
          <w:sz w:val="28"/>
        </w:rPr>
      </w:pPr>
      <w:r w:rsidRPr="00327E1E">
        <w:rPr>
          <w:b/>
          <w:bCs/>
          <w:sz w:val="28"/>
        </w:rPr>
        <w:t>Оценка социально-экономической эффективности реализации мероприятий Подпрограммы 2</w:t>
      </w:r>
    </w:p>
    <w:p w:rsidR="00C749A7" w:rsidRPr="00327E1E" w:rsidRDefault="00C749A7" w:rsidP="00C749A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bCs/>
          <w:sz w:val="28"/>
        </w:rPr>
      </w:pPr>
      <w:r w:rsidRPr="00327E1E">
        <w:rPr>
          <w:bCs/>
          <w:sz w:val="28"/>
        </w:rPr>
        <w:t>Реализация Подпрограммы 2 позволит:</w:t>
      </w:r>
    </w:p>
    <w:p w:rsidR="00C749A7" w:rsidRPr="00327E1E" w:rsidRDefault="00C749A7" w:rsidP="00C749A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bCs/>
          <w:sz w:val="28"/>
        </w:rPr>
      </w:pPr>
      <w:r w:rsidRPr="00327E1E">
        <w:rPr>
          <w:bCs/>
          <w:sz w:val="28"/>
        </w:rPr>
        <w:t>- обеспечить содержание автомобильных дорог, элементов обустройства дорог, объектов внешнего благоустройства;</w:t>
      </w:r>
    </w:p>
    <w:p w:rsidR="00C749A7" w:rsidRPr="00327E1E" w:rsidRDefault="00C749A7" w:rsidP="00C749A7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 увеличить обеспеченность территории городского округа благоустроенными зелеными насаждениями общего пользования (парков, лесопарков, садов, скверов);</w:t>
      </w:r>
    </w:p>
    <w:p w:rsidR="00C749A7" w:rsidRPr="00327E1E" w:rsidRDefault="00C749A7" w:rsidP="00C749A7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- </w:t>
      </w:r>
      <w:r w:rsidRPr="00327E1E">
        <w:rPr>
          <w:bCs/>
          <w:sz w:val="28"/>
        </w:rPr>
        <w:t>увеличить количество площадок для игр детей дошкольного и младшего школьного возраста</w:t>
      </w:r>
      <w:r w:rsidRPr="00327E1E">
        <w:rPr>
          <w:sz w:val="28"/>
        </w:rPr>
        <w:t>;</w:t>
      </w:r>
    </w:p>
    <w:p w:rsidR="00C749A7" w:rsidRPr="00327E1E" w:rsidRDefault="00C749A7" w:rsidP="00C749A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- создать условия для обеспечения безопасности дорожного и пешеходного движения; </w:t>
      </w:r>
    </w:p>
    <w:p w:rsidR="00C749A7" w:rsidRPr="00327E1E" w:rsidRDefault="00C749A7" w:rsidP="00C749A7">
      <w:pPr>
        <w:pStyle w:val="a3"/>
        <w:tabs>
          <w:tab w:val="left" w:pos="993"/>
          <w:tab w:val="left" w:pos="5245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 обеспечить установки уличного освещения электрической энергией;</w:t>
      </w:r>
    </w:p>
    <w:p w:rsidR="00C749A7" w:rsidRPr="00327E1E" w:rsidRDefault="00C749A7" w:rsidP="00C749A7">
      <w:pPr>
        <w:pStyle w:val="a3"/>
        <w:tabs>
          <w:tab w:val="left" w:pos="993"/>
          <w:tab w:val="left" w:pos="5245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- выполнить мероприятия, обеспечивающие </w:t>
      </w:r>
      <w:proofErr w:type="gramStart"/>
      <w:r w:rsidRPr="00327E1E">
        <w:rPr>
          <w:sz w:val="28"/>
        </w:rPr>
        <w:t>контроль за</w:t>
      </w:r>
      <w:proofErr w:type="gramEnd"/>
      <w:r w:rsidRPr="00327E1E">
        <w:rPr>
          <w:sz w:val="28"/>
        </w:rPr>
        <w:t xml:space="preserve"> численностью безнадзорных животных.</w:t>
      </w:r>
    </w:p>
    <w:p w:rsidR="005D2867" w:rsidRDefault="00C749A7" w:rsidP="00C749A7">
      <w:pPr>
        <w:pStyle w:val="a3"/>
        <w:tabs>
          <w:tab w:val="left" w:pos="993"/>
          <w:tab w:val="left" w:pos="5245"/>
        </w:tabs>
        <w:spacing w:after="0" w:line="240" w:lineRule="auto"/>
        <w:ind w:left="0" w:firstLine="709"/>
        <w:jc w:val="both"/>
      </w:pPr>
      <w:proofErr w:type="gramStart"/>
      <w:r w:rsidRPr="00327E1E">
        <w:rPr>
          <w:sz w:val="28"/>
        </w:rPr>
        <w:t xml:space="preserve">ГУ ГКХ ежегодно в срок до 1 февраля подготавливает информацию о ходе реализации Подпрограммы 2 за отчетный год, включая оценку показателей эффективности реализации Подпрограммы 2, рассчитанных в соответствии с </w:t>
      </w:r>
      <w:hyperlink r:id="rId7" w:history="1">
        <w:r w:rsidRPr="00327E1E">
          <w:rPr>
            <w:sz w:val="28"/>
          </w:rPr>
          <w:t>методикой</w:t>
        </w:r>
      </w:hyperlink>
      <w:r w:rsidRPr="00327E1E">
        <w:rPr>
          <w:sz w:val="28"/>
        </w:rPr>
        <w:t xml:space="preserve"> проведения оценки эффективности реализации муниципальной программы, утвержденной постановлением Администрации городского округа Похвистнево от 15.10.2013 №1574 «Об утверждении Порядка принятия решения о разработке, формирования и реализации, оценки эффективности муниципальных программ городского</w:t>
      </w:r>
      <w:proofErr w:type="gramEnd"/>
      <w:r w:rsidRPr="00327E1E">
        <w:rPr>
          <w:sz w:val="28"/>
        </w:rPr>
        <w:t xml:space="preserve"> округа Похвистнево» и направляет ее для рассмотрения на заседании Коллегии.</w:t>
      </w:r>
    </w:p>
    <w:sectPr w:rsidR="005D2867" w:rsidSect="003869AE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E2B59"/>
    <w:multiLevelType w:val="hybridMultilevel"/>
    <w:tmpl w:val="FDE60B6A"/>
    <w:lvl w:ilvl="0" w:tplc="194E35E4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3C2639A9"/>
    <w:multiLevelType w:val="hybridMultilevel"/>
    <w:tmpl w:val="1B0260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172"/>
    <w:rsid w:val="001E2CA8"/>
    <w:rsid w:val="003869AE"/>
    <w:rsid w:val="003F032B"/>
    <w:rsid w:val="005D2867"/>
    <w:rsid w:val="006C0F2B"/>
    <w:rsid w:val="008A2D66"/>
    <w:rsid w:val="008E1172"/>
    <w:rsid w:val="00C7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9A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9A7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customStyle="1" w:styleId="ConsNormal">
    <w:name w:val="ConsNormal"/>
    <w:rsid w:val="00C749A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749A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749A7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749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9A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9A7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customStyle="1" w:styleId="ConsNormal">
    <w:name w:val="ConsNormal"/>
    <w:rsid w:val="00C749A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749A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749A7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749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RLAW256;n=35409;fld=134;dst=10010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E1F08-27B7-4E63-AC0C-E2673705E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1925</Words>
  <Characters>10975</Characters>
  <Application>Microsoft Office Word</Application>
  <DocSecurity>0</DocSecurity>
  <Lines>91</Lines>
  <Paragraphs>25</Paragraphs>
  <ScaleCrop>false</ScaleCrop>
  <Company/>
  <LinksUpToDate>false</LinksUpToDate>
  <CharactersWithSpaces>12875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8</cp:revision>
  <dcterms:created xsi:type="dcterms:W3CDTF">2023-08-02T11:22:00Z</dcterms:created>
  <dcterms:modified xsi:type="dcterms:W3CDTF">2024-03-19T09:48:00Z</dcterms:modified>
</cp:coreProperties>
</file>